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5310"/>
        <w:gridCol w:w="2659"/>
      </w:tblGrid>
      <w:tr w:rsidR="00F606F5" w:rsidRPr="000402D4" w:rsidTr="00205B35">
        <w:tc>
          <w:tcPr>
            <w:tcW w:w="9990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F606F5" w:rsidRPr="00B13B05" w:rsidRDefault="00F606F5" w:rsidP="00E26872">
            <w:pPr>
              <w:pStyle w:val="Heading6"/>
              <w:tabs>
                <w:tab w:val="clear" w:pos="720"/>
                <w:tab w:val="clear" w:pos="8640"/>
              </w:tabs>
              <w:spacing w:before="0"/>
              <w:jc w:val="left"/>
              <w:rPr>
                <w:i/>
                <w:sz w:val="28"/>
                <w:lang w:val="fr-CA"/>
              </w:rPr>
            </w:pPr>
            <w:r>
              <w:rPr>
                <w:lang w:val="fr-CA"/>
              </w:rPr>
              <w:t>Passive Voice: Stat</w:t>
            </w:r>
            <w:r w:rsidRPr="00B13B05">
              <w:rPr>
                <w:lang w:val="fr-CA"/>
              </w:rPr>
              <w:t>e Passives</w:t>
            </w:r>
          </w:p>
        </w:tc>
      </w:tr>
      <w:tr w:rsidR="00F606F5" w:rsidRPr="000402D4" w:rsidTr="00205B35">
        <w:tc>
          <w:tcPr>
            <w:tcW w:w="2021" w:type="dxa"/>
            <w:tcBorders>
              <w:top w:val="nil"/>
            </w:tcBorders>
          </w:tcPr>
          <w:p w:rsidR="00F606F5" w:rsidRPr="00B13B05" w:rsidRDefault="00F606F5" w:rsidP="00E26872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7969" w:type="dxa"/>
            <w:gridSpan w:val="2"/>
            <w:tcBorders>
              <w:top w:val="nil"/>
            </w:tcBorders>
          </w:tcPr>
          <w:p w:rsidR="00F606F5" w:rsidRPr="00B13B05" w:rsidRDefault="00F606F5" w:rsidP="00E26872">
            <w:pPr>
              <w:rPr>
                <w:lang w:val="fr-CA"/>
              </w:rPr>
            </w:pPr>
          </w:p>
        </w:tc>
      </w:tr>
      <w:tr w:rsidR="00F606F5" w:rsidRPr="000402D4" w:rsidTr="00205B35">
        <w:trPr>
          <w:cantSplit/>
        </w:trPr>
        <w:tc>
          <w:tcPr>
            <w:tcW w:w="2021" w:type="dxa"/>
            <w:tcBorders>
              <w:right w:val="double" w:sz="6" w:space="0" w:color="auto"/>
            </w:tcBorders>
          </w:tcPr>
          <w:p w:rsidR="00F606F5" w:rsidRPr="00B13B05" w:rsidRDefault="00F606F5" w:rsidP="00E26872">
            <w:pPr>
              <w:rPr>
                <w:b/>
              </w:rPr>
            </w:pPr>
            <w:r w:rsidRPr="00B13B05">
              <w:rPr>
                <w:b/>
              </w:rPr>
              <w:t>FORM</w:t>
            </w:r>
          </w:p>
        </w:tc>
        <w:tc>
          <w:tcPr>
            <w:tcW w:w="53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06F5" w:rsidRDefault="00F606F5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</w:t>
            </w:r>
          </w:p>
          <w:p w:rsidR="00F606F5" w:rsidRPr="00B13B05" w:rsidRDefault="00F606F5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be + past participle of state verb</w:t>
            </w:r>
          </w:p>
          <w:p w:rsidR="00F606F5" w:rsidRPr="00B13B05" w:rsidRDefault="00F606F5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B13B05">
              <w:rPr>
                <w:b/>
              </w:rPr>
              <w:t xml:space="preserve">               </w:t>
            </w:r>
          </w:p>
        </w:tc>
        <w:tc>
          <w:tcPr>
            <w:tcW w:w="2659" w:type="dxa"/>
            <w:tcBorders>
              <w:left w:val="double" w:sz="6" w:space="0" w:color="auto"/>
            </w:tcBorders>
          </w:tcPr>
          <w:p w:rsidR="00F606F5" w:rsidRPr="00B13B05" w:rsidRDefault="00F606F5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606F5" w:rsidRPr="000402D4" w:rsidTr="00205B35">
        <w:tc>
          <w:tcPr>
            <w:tcW w:w="2021" w:type="dxa"/>
          </w:tcPr>
          <w:p w:rsidR="00F606F5" w:rsidRPr="00B13B05" w:rsidRDefault="00F606F5" w:rsidP="00E26872">
            <w:pPr>
              <w:tabs>
                <w:tab w:val="left" w:pos="9720"/>
              </w:tabs>
              <w:rPr>
                <w:b/>
              </w:rPr>
            </w:pPr>
          </w:p>
          <w:p w:rsidR="00F606F5" w:rsidRPr="00B13B05" w:rsidRDefault="00F606F5" w:rsidP="00E26872">
            <w:pPr>
              <w:tabs>
                <w:tab w:val="left" w:pos="9720"/>
              </w:tabs>
              <w:rPr>
                <w:b/>
              </w:rPr>
            </w:pPr>
            <w:r w:rsidRPr="00B13B05">
              <w:rPr>
                <w:b/>
              </w:rPr>
              <w:t>USE</w:t>
            </w:r>
          </w:p>
          <w:p w:rsidR="00F606F5" w:rsidRPr="00B13B05" w:rsidRDefault="00F606F5" w:rsidP="00E26872">
            <w:pPr>
              <w:tabs>
                <w:tab w:val="left" w:pos="9720"/>
              </w:tabs>
              <w:rPr>
                <w:b/>
              </w:rPr>
            </w:pPr>
          </w:p>
          <w:p w:rsidR="00F606F5" w:rsidRPr="00B13B05" w:rsidRDefault="00F606F5" w:rsidP="00E26872">
            <w:pPr>
              <w:tabs>
                <w:tab w:val="left" w:pos="9720"/>
              </w:tabs>
            </w:pPr>
          </w:p>
          <w:p w:rsidR="00F606F5" w:rsidRPr="00B13B05" w:rsidRDefault="00F606F5" w:rsidP="00E26872">
            <w:pPr>
              <w:tabs>
                <w:tab w:val="left" w:pos="9720"/>
              </w:tabs>
            </w:pPr>
          </w:p>
          <w:p w:rsidR="00F606F5" w:rsidRDefault="00F606F5" w:rsidP="00E26872">
            <w:pPr>
              <w:tabs>
                <w:tab w:val="left" w:pos="9720"/>
              </w:tabs>
              <w:rPr>
                <w:b/>
              </w:rPr>
            </w:pPr>
          </w:p>
          <w:p w:rsidR="00F606F5" w:rsidRDefault="00F606F5" w:rsidP="00E26872">
            <w:pPr>
              <w:tabs>
                <w:tab w:val="left" w:pos="9720"/>
              </w:tabs>
              <w:rPr>
                <w:b/>
              </w:rPr>
            </w:pPr>
          </w:p>
          <w:p w:rsidR="00F606F5" w:rsidRDefault="00F606F5" w:rsidP="00E26872">
            <w:pPr>
              <w:tabs>
                <w:tab w:val="left" w:pos="9720"/>
              </w:tabs>
              <w:rPr>
                <w:b/>
              </w:rPr>
            </w:pPr>
          </w:p>
          <w:p w:rsidR="00F606F5" w:rsidRDefault="00F606F5" w:rsidP="00E26872">
            <w:pPr>
              <w:tabs>
                <w:tab w:val="left" w:pos="9720"/>
              </w:tabs>
              <w:rPr>
                <w:b/>
              </w:rPr>
            </w:pPr>
          </w:p>
          <w:p w:rsidR="00205B35" w:rsidRDefault="00205B35" w:rsidP="00E26872">
            <w:pPr>
              <w:tabs>
                <w:tab w:val="left" w:pos="9720"/>
              </w:tabs>
              <w:rPr>
                <w:b/>
              </w:rPr>
            </w:pPr>
          </w:p>
          <w:p w:rsidR="00F606F5" w:rsidRPr="00B13B05" w:rsidRDefault="00F606F5" w:rsidP="00E26872">
            <w:pPr>
              <w:tabs>
                <w:tab w:val="left" w:pos="9720"/>
              </w:tabs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7969" w:type="dxa"/>
            <w:gridSpan w:val="2"/>
          </w:tcPr>
          <w:p w:rsidR="00F606F5" w:rsidRPr="00B13B05" w:rsidRDefault="00F606F5" w:rsidP="00E26872">
            <w:pPr>
              <w:tabs>
                <w:tab w:val="left" w:pos="9720"/>
              </w:tabs>
            </w:pPr>
          </w:p>
          <w:p w:rsidR="00205B35" w:rsidRDefault="00F606F5" w:rsidP="00E26872">
            <w:pPr>
              <w:tabs>
                <w:tab w:val="left" w:pos="9720"/>
              </w:tabs>
            </w:pPr>
            <w:r w:rsidRPr="00F856E1">
              <w:rPr>
                <w:b/>
                <w:bCs/>
              </w:rPr>
              <w:t>State passives</w:t>
            </w:r>
            <w:r>
              <w:t xml:space="preserve"> describe states or conditions.  </w:t>
            </w:r>
            <w:r w:rsidRPr="00F856E1">
              <w:rPr>
                <w:b/>
                <w:bCs/>
              </w:rPr>
              <w:t>State passives</w:t>
            </w:r>
            <w:r>
              <w:t xml:space="preserve"> use the same form as passives with adjective participles but their meanings are different. Adjective participles are used for </w:t>
            </w:r>
            <w:r w:rsidRPr="004C0840">
              <w:rPr>
                <w:i/>
                <w:iCs/>
              </w:rPr>
              <w:t>temporary</w:t>
            </w:r>
            <w:r>
              <w:t xml:space="preserve"> emotional or physical states.  Adjective participles can usually be modified by “very” but </w:t>
            </w:r>
            <w:r w:rsidRPr="00293993">
              <w:rPr>
                <w:b/>
                <w:bCs/>
              </w:rPr>
              <w:t>state passives</w:t>
            </w:r>
            <w:r>
              <w:t xml:space="preserve"> cannot.  </w:t>
            </w:r>
            <w:r w:rsidRPr="00293993">
              <w:rPr>
                <w:b/>
                <w:bCs/>
              </w:rPr>
              <w:t>State passives</w:t>
            </w:r>
            <w:r>
              <w:t xml:space="preserve"> are used to describe non-temporary states such as: location, composition, method, purpose, connection, name or definition.  </w:t>
            </w:r>
            <w:r w:rsidRPr="00293993">
              <w:rPr>
                <w:b/>
                <w:bCs/>
              </w:rPr>
              <w:t>State passives</w:t>
            </w:r>
            <w:r>
              <w:t xml:space="preserve"> often appear in the simple present tense because they refer to unchanging states.  They are often followed by prepositions like </w:t>
            </w:r>
            <w:r w:rsidRPr="006E35E6">
              <w:rPr>
                <w:i/>
                <w:iCs/>
              </w:rPr>
              <w:t xml:space="preserve">in, with, by, for </w:t>
            </w:r>
            <w:r>
              <w:t xml:space="preserve">etc. </w:t>
            </w:r>
          </w:p>
          <w:p w:rsidR="00205B35" w:rsidRDefault="00205B35" w:rsidP="00E26872">
            <w:pPr>
              <w:tabs>
                <w:tab w:val="left" w:pos="9720"/>
              </w:tabs>
            </w:pPr>
          </w:p>
          <w:p w:rsidR="00F606F5" w:rsidRDefault="00F606F5" w:rsidP="00E26872">
            <w:pPr>
              <w:tabs>
                <w:tab w:val="left" w:pos="9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Salvador Dali </w:t>
            </w:r>
            <w:r w:rsidRPr="006E35E6">
              <w:rPr>
                <w:i/>
                <w:iCs/>
                <w:u w:val="single"/>
              </w:rPr>
              <w:t>is known</w:t>
            </w:r>
            <w:r>
              <w:rPr>
                <w:i/>
                <w:iCs/>
              </w:rPr>
              <w:t xml:space="preserve"> for his unusual paintings. </w:t>
            </w:r>
            <w:bookmarkStart w:id="0" w:name="_GoBack"/>
            <w:bookmarkEnd w:id="0"/>
          </w:p>
          <w:p w:rsidR="00F606F5" w:rsidRDefault="00F606F5" w:rsidP="00E26872">
            <w:pPr>
              <w:tabs>
                <w:tab w:val="left" w:pos="9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My sweater </w:t>
            </w:r>
            <w:r w:rsidRPr="006E35E6">
              <w:rPr>
                <w:i/>
                <w:iCs/>
                <w:u w:val="single"/>
              </w:rPr>
              <w:t>is made of</w:t>
            </w:r>
            <w:r>
              <w:rPr>
                <w:i/>
                <w:iCs/>
              </w:rPr>
              <w:t xml:space="preserve"> wool. </w:t>
            </w:r>
          </w:p>
          <w:p w:rsidR="00F606F5" w:rsidRDefault="00F606F5" w:rsidP="00E26872">
            <w:pPr>
              <w:tabs>
                <w:tab w:val="left" w:pos="9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Diamonds </w:t>
            </w:r>
            <w:r w:rsidRPr="00F856E1">
              <w:rPr>
                <w:i/>
                <w:iCs/>
                <w:u w:val="single"/>
              </w:rPr>
              <w:t>are found</w:t>
            </w:r>
            <w:r>
              <w:rPr>
                <w:i/>
                <w:iCs/>
              </w:rPr>
              <w:t xml:space="preserve"> in some parts of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</w:rPr>
                  <w:t>Canada</w:t>
                </w:r>
              </w:smartTag>
            </w:smartTag>
            <w:r>
              <w:rPr>
                <w:i/>
                <w:iCs/>
              </w:rPr>
              <w:t xml:space="preserve">. </w:t>
            </w:r>
          </w:p>
          <w:p w:rsidR="00F606F5" w:rsidRPr="006E35E6" w:rsidRDefault="00F606F5" w:rsidP="00E26872">
            <w:pPr>
              <w:tabs>
                <w:tab w:val="left" w:pos="9720"/>
              </w:tabs>
              <w:rPr>
                <w:i/>
                <w:iCs/>
              </w:rPr>
            </w:pPr>
          </w:p>
        </w:tc>
      </w:tr>
    </w:tbl>
    <w:p w:rsidR="00F606F5" w:rsidRPr="000402D4" w:rsidRDefault="00F606F5" w:rsidP="00F606F5">
      <w:pPr>
        <w:pStyle w:val="Header"/>
        <w:tabs>
          <w:tab w:val="clear" w:pos="4320"/>
          <w:tab w:val="clear" w:pos="8640"/>
          <w:tab w:val="left" w:pos="9720"/>
        </w:tabs>
        <w:rPr>
          <w:color w:val="FF0000"/>
        </w:rPr>
      </w:pPr>
    </w:p>
    <w:tbl>
      <w:tblPr>
        <w:tblW w:w="999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990"/>
      </w:tblGrid>
      <w:tr w:rsidR="00F606F5" w:rsidRPr="00622ABF" w:rsidTr="00205B35">
        <w:trPr>
          <w:trHeight w:val="358"/>
        </w:trPr>
        <w:tc>
          <w:tcPr>
            <w:tcW w:w="9990" w:type="dxa"/>
            <w:shd w:val="clear" w:color="000000" w:fill="CCCCCC"/>
          </w:tcPr>
          <w:p w:rsidR="00F606F5" w:rsidRPr="00622ABF" w:rsidRDefault="00F606F5" w:rsidP="00E26872">
            <w:pPr>
              <w:tabs>
                <w:tab w:val="left" w:pos="9720"/>
              </w:tabs>
              <w:rPr>
                <w:i/>
              </w:rPr>
            </w:pPr>
            <w:r w:rsidRPr="00622ABF">
              <w:rPr>
                <w:i/>
              </w:rPr>
              <w:t xml:space="preserve">Below are some verbs commonly used as STATE </w:t>
            </w:r>
            <w:proofErr w:type="gramStart"/>
            <w:r w:rsidRPr="00622ABF">
              <w:rPr>
                <w:i/>
              </w:rPr>
              <w:t>PASSIVES.</w:t>
            </w:r>
            <w:proofErr w:type="gramEnd"/>
            <w:r w:rsidRPr="00622ABF">
              <w:rPr>
                <w:i/>
              </w:rPr>
              <w:t xml:space="preserve">  Complete the sentences below with the </w:t>
            </w:r>
            <w:r w:rsidRPr="00622ABF">
              <w:rPr>
                <w:bCs/>
                <w:i/>
              </w:rPr>
              <w:t xml:space="preserve">PAST PARTICIPLE </w:t>
            </w:r>
            <w:r w:rsidRPr="00622ABF">
              <w:rPr>
                <w:i/>
              </w:rPr>
              <w:t xml:space="preserve">of one of the verbs and the correct form of the </w:t>
            </w:r>
            <w:r w:rsidRPr="00622ABF">
              <w:rPr>
                <w:bCs/>
                <w:i/>
              </w:rPr>
              <w:t>verb “to be</w:t>
            </w:r>
            <w:r w:rsidRPr="00622ABF">
              <w:rPr>
                <w:i/>
              </w:rPr>
              <w:t xml:space="preserve">”. </w:t>
            </w:r>
          </w:p>
        </w:tc>
      </w:tr>
    </w:tbl>
    <w:p w:rsidR="00F606F5" w:rsidRPr="000402D4" w:rsidRDefault="00F606F5" w:rsidP="00F606F5">
      <w:pPr>
        <w:tabs>
          <w:tab w:val="left" w:pos="9720"/>
        </w:tabs>
        <w:rPr>
          <w:color w:val="FF0000"/>
        </w:rPr>
      </w:pPr>
    </w:p>
    <w:tbl>
      <w:tblPr>
        <w:tblW w:w="999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606F5" w:rsidRPr="000402D4" w:rsidTr="00205B35">
        <w:trPr>
          <w:cantSplit/>
        </w:trPr>
        <w:tc>
          <w:tcPr>
            <w:tcW w:w="9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06F5" w:rsidRPr="006E35E6" w:rsidRDefault="00F606F5" w:rsidP="00E26872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720"/>
              </w:tabs>
              <w:spacing w:after="120"/>
              <w:rPr>
                <w:bCs/>
              </w:rPr>
            </w:pPr>
            <w:r>
              <w:rPr>
                <w:bCs/>
              </w:rPr>
              <w:t>locate          find          made of         use          connect        know as           call          filled         divide</w:t>
            </w:r>
          </w:p>
        </w:tc>
      </w:tr>
    </w:tbl>
    <w:p w:rsidR="00F606F5" w:rsidRDefault="00F606F5" w:rsidP="00F606F5">
      <w:pPr>
        <w:pStyle w:val="Header"/>
        <w:tabs>
          <w:tab w:val="clear" w:pos="4320"/>
          <w:tab w:val="clear" w:pos="8640"/>
          <w:tab w:val="left" w:pos="720"/>
          <w:tab w:val="left" w:pos="9720"/>
        </w:tabs>
        <w:rPr>
          <w:color w:val="FF0000"/>
        </w:rPr>
      </w:pP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 xml:space="preserve">Polar bears ____________________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’s north.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 xml:space="preserve">These boots ____________________ for hiking and camping.  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 xml:space="preserve">This cake is really bad for my diet! It ___________________ with sugar and oil. 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 xml:space="preserve">Eskimos ____________________ </w:t>
      </w:r>
      <w:proofErr w:type="spellStart"/>
      <w:r>
        <w:t>Inuits</w:t>
      </w:r>
      <w:proofErr w:type="spellEnd"/>
      <w:r>
        <w:t xml:space="preserve">. 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>Two-piece ladies swimsuits ____________________ bikinis.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 xml:space="preserve">The post office ___________________ on </w:t>
      </w:r>
      <w:smartTag w:uri="urn:schemas-microsoft-com:office:smarttags" w:element="Street">
        <w:smartTag w:uri="urn:schemas-microsoft-com:office:smarttags" w:element="address">
          <w:r>
            <w:t>Queen Street</w:t>
          </w:r>
        </w:smartTag>
      </w:smartTag>
      <w:r>
        <w:t xml:space="preserve"> across from the bank. 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 xml:space="preserve">A lot of vegetarian food _______________________ soy products.  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r>
        <w:t xml:space="preserve">The nerves in your body ____________________ to your central nervous system. </w:t>
      </w:r>
    </w:p>
    <w:p w:rsidR="00F606F5" w:rsidRDefault="00F606F5" w:rsidP="00F606F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720"/>
        </w:tabs>
        <w:spacing w:line="360" w:lineRule="auto"/>
      </w:pP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___________________ into ten provinces and three territories. </w:t>
      </w:r>
    </w:p>
    <w:p w:rsidR="00F606F5" w:rsidRDefault="00F606F5" w:rsidP="00F606F5">
      <w:pPr>
        <w:pStyle w:val="Header"/>
        <w:tabs>
          <w:tab w:val="clear" w:pos="4320"/>
          <w:tab w:val="clear" w:pos="8640"/>
          <w:tab w:val="left" w:pos="720"/>
          <w:tab w:val="left" w:pos="9720"/>
        </w:tabs>
        <w:rPr>
          <w:color w:val="FF0000"/>
        </w:rPr>
      </w:pPr>
    </w:p>
    <w:p w:rsidR="00F606F5" w:rsidRPr="000402D4" w:rsidRDefault="00F606F5" w:rsidP="00F606F5">
      <w:pPr>
        <w:pStyle w:val="Header"/>
        <w:tabs>
          <w:tab w:val="clear" w:pos="4320"/>
          <w:tab w:val="clear" w:pos="8640"/>
          <w:tab w:val="left" w:pos="720"/>
          <w:tab w:val="left" w:pos="9720"/>
        </w:tabs>
        <w:rPr>
          <w:color w:val="FF0000"/>
        </w:rPr>
      </w:pPr>
    </w:p>
    <w:p w:rsidR="00C87511" w:rsidRDefault="00417413" w:rsidP="00F606F5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3" w:rsidRDefault="00417413" w:rsidP="00F606F5">
      <w:r>
        <w:separator/>
      </w:r>
    </w:p>
  </w:endnote>
  <w:endnote w:type="continuationSeparator" w:id="0">
    <w:p w:rsidR="00417413" w:rsidRDefault="00417413" w:rsidP="00F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14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6F5" w:rsidRDefault="00F606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6F5" w:rsidRDefault="00F60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3" w:rsidRDefault="00417413" w:rsidP="00F606F5">
      <w:r>
        <w:separator/>
      </w:r>
    </w:p>
  </w:footnote>
  <w:footnote w:type="continuationSeparator" w:id="0">
    <w:p w:rsidR="00417413" w:rsidRDefault="00417413" w:rsidP="00F6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F5" w:rsidRDefault="00F606F5">
    <w:pPr>
      <w:pStyle w:val="Header"/>
    </w:pPr>
    <w:r>
      <w:t>Advanced 2 – Exercise 6 – Passive Voice: State Passives</w:t>
    </w:r>
  </w:p>
  <w:p w:rsidR="00F606F5" w:rsidRDefault="00F60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5A4"/>
    <w:multiLevelType w:val="hybridMultilevel"/>
    <w:tmpl w:val="206C4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F5"/>
    <w:rsid w:val="001C27CD"/>
    <w:rsid w:val="00205B35"/>
    <w:rsid w:val="003D1C86"/>
    <w:rsid w:val="00417413"/>
    <w:rsid w:val="0056607A"/>
    <w:rsid w:val="007935EF"/>
    <w:rsid w:val="00F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4A53-0BF5-4925-9648-3CDAC62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606F5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06F5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F60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2016-08-25T16:07:00Z</dcterms:created>
  <dcterms:modified xsi:type="dcterms:W3CDTF">2016-08-30T19:16:00Z</dcterms:modified>
</cp:coreProperties>
</file>